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F0C" w:rsidRDefault="00B61F0C" w:rsidP="00B61F0C">
      <w:pPr>
        <w:pStyle w:val="pright"/>
        <w:shd w:val="clear" w:color="auto" w:fill="FFFFFF"/>
        <w:spacing w:before="0" w:beforeAutospacing="0" w:after="90" w:afterAutospacing="0" w:line="293" w:lineRule="atLeast"/>
        <w:jc w:val="righ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Приложение N 3</w:t>
      </w:r>
    </w:p>
    <w:p w:rsidR="00B61F0C" w:rsidRDefault="00B61F0C" w:rsidP="00B61F0C">
      <w:pPr>
        <w:pStyle w:val="pright"/>
        <w:shd w:val="clear" w:color="auto" w:fill="FFFFFF"/>
        <w:spacing w:before="0" w:beforeAutospacing="0" w:after="0" w:afterAutospacing="0" w:line="293" w:lineRule="atLeast"/>
        <w:jc w:val="right"/>
        <w:rPr>
          <w:rFonts w:ascii="Arial" w:hAnsi="Arial" w:cs="Arial"/>
          <w:color w:val="000000"/>
          <w:sz w:val="23"/>
          <w:szCs w:val="23"/>
        </w:rPr>
      </w:pPr>
      <w:bookmarkStart w:id="0" w:name="101947"/>
      <w:bookmarkEnd w:id="0"/>
      <w:r>
        <w:rPr>
          <w:rFonts w:ascii="Arial" w:hAnsi="Arial" w:cs="Arial"/>
          <w:color w:val="000000"/>
          <w:sz w:val="23"/>
          <w:szCs w:val="23"/>
        </w:rPr>
        <w:t>Утверждена</w:t>
      </w:r>
    </w:p>
    <w:p w:rsidR="00B61F0C" w:rsidRDefault="00B61F0C" w:rsidP="00B61F0C">
      <w:pPr>
        <w:pStyle w:val="pright"/>
        <w:shd w:val="clear" w:color="auto" w:fill="FFFFFF"/>
        <w:spacing w:before="0" w:beforeAutospacing="0" w:after="90" w:afterAutospacing="0" w:line="293" w:lineRule="atLeast"/>
        <w:jc w:val="righ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приказом Министерства просвещения</w:t>
      </w:r>
    </w:p>
    <w:p w:rsidR="00B61F0C" w:rsidRDefault="00B61F0C" w:rsidP="00B61F0C">
      <w:pPr>
        <w:pStyle w:val="pright"/>
        <w:shd w:val="clear" w:color="auto" w:fill="FFFFFF"/>
        <w:spacing w:before="0" w:beforeAutospacing="0" w:after="90" w:afterAutospacing="0" w:line="293" w:lineRule="atLeast"/>
        <w:jc w:val="righ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Российской Федерации</w:t>
      </w:r>
    </w:p>
    <w:p w:rsidR="00B61F0C" w:rsidRDefault="00B61F0C" w:rsidP="00B61F0C">
      <w:pPr>
        <w:pStyle w:val="pright"/>
        <w:shd w:val="clear" w:color="auto" w:fill="FFFFFF"/>
        <w:spacing w:before="0" w:beforeAutospacing="0" w:after="90" w:afterAutospacing="0" w:line="293" w:lineRule="atLeast"/>
        <w:jc w:val="righ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от 8 ноября 2021 г. N 808</w:t>
      </w:r>
    </w:p>
    <w:p w:rsidR="00B61F0C" w:rsidRDefault="00B61F0C" w:rsidP="00B61F0C">
      <w:pPr>
        <w:pStyle w:val="pcenter"/>
        <w:shd w:val="clear" w:color="auto" w:fill="FFFFFF"/>
        <w:spacing w:before="0" w:beforeAutospacing="0" w:after="0" w:afterAutospacing="0" w:line="293" w:lineRule="atLeast"/>
        <w:jc w:val="center"/>
        <w:rPr>
          <w:rFonts w:ascii="Arial" w:hAnsi="Arial" w:cs="Arial"/>
          <w:b/>
          <w:bCs/>
          <w:color w:val="333333"/>
          <w:sz w:val="23"/>
          <w:szCs w:val="23"/>
        </w:rPr>
      </w:pPr>
      <w:bookmarkStart w:id="1" w:name="101948"/>
      <w:bookmarkEnd w:id="1"/>
      <w:r>
        <w:rPr>
          <w:rFonts w:ascii="Arial" w:hAnsi="Arial" w:cs="Arial"/>
          <w:b/>
          <w:bCs/>
          <w:color w:val="333333"/>
          <w:sz w:val="23"/>
          <w:szCs w:val="23"/>
        </w:rPr>
        <w:t>ПРИМЕРНАЯ ПРОГРАММА</w:t>
      </w:r>
    </w:p>
    <w:p w:rsidR="00B61F0C" w:rsidRDefault="00B61F0C" w:rsidP="00B61F0C">
      <w:pPr>
        <w:pStyle w:val="pcenter"/>
        <w:shd w:val="clear" w:color="auto" w:fill="FFFFFF"/>
        <w:spacing w:before="0" w:beforeAutospacing="0" w:after="300" w:afterAutospacing="0" w:line="293" w:lineRule="atLeast"/>
        <w:jc w:val="center"/>
        <w:rPr>
          <w:rFonts w:ascii="Arial" w:hAnsi="Arial" w:cs="Arial"/>
          <w:b/>
          <w:bCs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23"/>
          <w:szCs w:val="23"/>
        </w:rPr>
        <w:t>ПРОФЕССИОНАЛЬНОЙ ПОДГОТОВКИ ВОДИТЕЛЕЙ ТРАНСПОРТНЫХ СРЕДСТВ КАТЕГОРИИ «C»</w:t>
      </w:r>
    </w:p>
    <w:p w:rsidR="00B61F0C" w:rsidRPr="00B61F0C" w:rsidRDefault="00B61F0C" w:rsidP="00B61F0C">
      <w:pPr>
        <w:pStyle w:val="pboth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jc w:val="center"/>
        <w:rPr>
          <w:b/>
          <w:color w:val="000000"/>
        </w:rPr>
      </w:pPr>
      <w:r w:rsidRPr="00B61F0C">
        <w:rPr>
          <w:b/>
          <w:color w:val="000000"/>
        </w:rPr>
        <w:t>Пояснительная записка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Примерная программа профессиональной подготовки водителей транспортных средств категории "C" (далее - Примерная программа) разработана в соответствии с требованиями Федерального закона от 10 декабря 1995 г. N 196-ФЗ "О безопасности дорожного движения" (Собрание законодательства Российской Федерации, 1995, N 50, ст. 4873;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2021, N 49, ст. 8153) (далее - Федеральный закон N 196-ФЗ), </w:t>
      </w:r>
      <w:hyperlink r:id="rId5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пунктом 3 части 3 статьи 12</w:t>
        </w:r>
      </w:hyperlink>
      <w:r>
        <w:rPr>
          <w:rFonts w:ascii="Arial" w:hAnsi="Arial" w:cs="Arial"/>
          <w:color w:val="000000"/>
          <w:sz w:val="23"/>
          <w:szCs w:val="23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 (далее - Федеральный закон об образовании), пунктом 2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постановлением Правительства Российской Федерации от 1 ноября 2013 г. N 980 (Собрание законодательства Российской Федерации, 2013, N 45, ст. 5816;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2018, N 52, ст. 8305), </w:t>
      </w:r>
      <w:hyperlink r:id="rId6" w:anchor="g594KmVL3G5H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Порядком</w:t>
        </w:r>
      </w:hyperlink>
      <w:r>
        <w:rPr>
          <w:rFonts w:ascii="Arial" w:hAnsi="Arial" w:cs="Arial"/>
          <w:color w:val="000000"/>
          <w:sz w:val="23"/>
          <w:szCs w:val="23"/>
        </w:rPr>
        <w:t> организации и осуществления образовательной деятельности по основным программам профессионального обучения, утвержденным приказом Министерства просвещения Российской Федерации от 26 августа 2020 г. N 438 (зарегистрирован Министерством юстиции Российской Федерации 11 сентября 2020 г., регистрационный N 59784), профессиональными и квалификационными </w:t>
      </w:r>
      <w:hyperlink r:id="rId7" w:anchor="PYZ8jW5tU3mO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требованиями</w:t>
        </w:r>
      </w:hyperlink>
      <w:r>
        <w:rPr>
          <w:rFonts w:ascii="Arial" w:hAnsi="Arial" w:cs="Arial"/>
          <w:color w:val="000000"/>
          <w:sz w:val="23"/>
          <w:szCs w:val="23"/>
        </w:rPr>
        <w:t>, предъявляемыми при осуществлении перевозок к работникам юридических лиц и индивидуальных предпринимателей, указанными в абзаце первом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пункта 2 статьи 20 Федерального закона "О безопасности дорожного движения", утвержденными приказом Министерства транспорта Российской Федерации от 31 июля 2020 г. N 282 (зарегистрирован Министерством юстиции Российской Федерации 23 ноября 2020 г., регистрационный N 61070).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2" w:name="101951"/>
      <w:bookmarkEnd w:id="2"/>
      <w:r>
        <w:rPr>
          <w:rFonts w:ascii="Arial" w:hAnsi="Arial" w:cs="Arial"/>
          <w:color w:val="000000"/>
          <w:sz w:val="23"/>
          <w:szCs w:val="23"/>
        </w:rPr>
        <w:t>Содержание Примерной программы представлено пояснительной запиской, примерным учебным планом, примерными рабочими программами учебных предметов, планируемыми результатами освоения Примерной программы, условиями реализации Примерной программы, системой оценки результатов освоения Примерной программы, учебно-методическими материалами, обеспечивающими реализацию Примерной программы.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3" w:name="101952"/>
      <w:bookmarkEnd w:id="3"/>
      <w:r>
        <w:rPr>
          <w:rFonts w:ascii="Arial" w:hAnsi="Arial" w:cs="Arial"/>
          <w:color w:val="000000"/>
          <w:sz w:val="23"/>
          <w:szCs w:val="23"/>
        </w:rPr>
        <w:t>Примерный учебный </w:t>
      </w:r>
      <w:hyperlink r:id="rId8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план</w:t>
        </w:r>
      </w:hyperlink>
      <w:r>
        <w:rPr>
          <w:rFonts w:ascii="Arial" w:hAnsi="Arial" w:cs="Arial"/>
          <w:color w:val="000000"/>
          <w:sz w:val="23"/>
          <w:szCs w:val="23"/>
        </w:rPr>
        <w:t> 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4" w:name="101953"/>
      <w:bookmarkEnd w:id="4"/>
      <w:r>
        <w:rPr>
          <w:rFonts w:ascii="Arial" w:hAnsi="Arial" w:cs="Arial"/>
          <w:color w:val="000000"/>
          <w:sz w:val="23"/>
          <w:szCs w:val="23"/>
        </w:rPr>
        <w:t>Базовый </w:t>
      </w:r>
      <w:hyperlink r:id="rId9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ци</w:t>
        </w:r>
        <w:proofErr w:type="gramStart"/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кл</w:t>
        </w:r>
      </w:hyperlink>
      <w:r>
        <w:rPr>
          <w:rFonts w:ascii="Arial" w:hAnsi="Arial" w:cs="Arial"/>
          <w:color w:val="000000"/>
          <w:sz w:val="23"/>
          <w:szCs w:val="23"/>
        </w:rPr>
        <w:t> вкл</w:t>
      </w:r>
      <w:proofErr w:type="gramEnd"/>
      <w:r>
        <w:rPr>
          <w:rFonts w:ascii="Arial" w:hAnsi="Arial" w:cs="Arial"/>
          <w:color w:val="000000"/>
          <w:sz w:val="23"/>
          <w:szCs w:val="23"/>
        </w:rPr>
        <w:t>ючает учебные предметы: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5" w:name="101954"/>
      <w:bookmarkEnd w:id="5"/>
      <w:r>
        <w:rPr>
          <w:rFonts w:ascii="Arial" w:hAnsi="Arial" w:cs="Arial"/>
          <w:color w:val="000000"/>
          <w:sz w:val="23"/>
          <w:szCs w:val="23"/>
        </w:rPr>
        <w:t>"Основы законодательства Российской Федерации в сфере дорожного движения";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6" w:name="101955"/>
      <w:bookmarkEnd w:id="6"/>
      <w:r>
        <w:rPr>
          <w:rFonts w:ascii="Arial" w:hAnsi="Arial" w:cs="Arial"/>
          <w:color w:val="000000"/>
          <w:sz w:val="23"/>
          <w:szCs w:val="23"/>
        </w:rPr>
        <w:t>"Психофизиологические основы деятельности водителя";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7" w:name="101956"/>
      <w:bookmarkEnd w:id="7"/>
      <w:r>
        <w:rPr>
          <w:rFonts w:ascii="Arial" w:hAnsi="Arial" w:cs="Arial"/>
          <w:color w:val="000000"/>
          <w:sz w:val="23"/>
          <w:szCs w:val="23"/>
        </w:rPr>
        <w:t>"Основы управления транспортными средствами";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8" w:name="101957"/>
      <w:bookmarkEnd w:id="8"/>
      <w:r>
        <w:rPr>
          <w:rFonts w:ascii="Arial" w:hAnsi="Arial" w:cs="Arial"/>
          <w:color w:val="000000"/>
          <w:sz w:val="23"/>
          <w:szCs w:val="23"/>
        </w:rPr>
        <w:t>"Первая помощь при дорожно-транспортном происшествии".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9" w:name="101958"/>
      <w:bookmarkEnd w:id="9"/>
      <w:r>
        <w:rPr>
          <w:rFonts w:ascii="Arial" w:hAnsi="Arial" w:cs="Arial"/>
          <w:color w:val="000000"/>
          <w:sz w:val="23"/>
          <w:szCs w:val="23"/>
        </w:rPr>
        <w:t>Специальный </w:t>
      </w:r>
      <w:hyperlink r:id="rId10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ци</w:t>
        </w:r>
        <w:proofErr w:type="gramStart"/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кл</w:t>
        </w:r>
      </w:hyperlink>
      <w:r>
        <w:rPr>
          <w:rFonts w:ascii="Arial" w:hAnsi="Arial" w:cs="Arial"/>
          <w:color w:val="000000"/>
          <w:sz w:val="23"/>
          <w:szCs w:val="23"/>
        </w:rPr>
        <w:t> вкл</w:t>
      </w:r>
      <w:proofErr w:type="gramEnd"/>
      <w:r>
        <w:rPr>
          <w:rFonts w:ascii="Arial" w:hAnsi="Arial" w:cs="Arial"/>
          <w:color w:val="000000"/>
          <w:sz w:val="23"/>
          <w:szCs w:val="23"/>
        </w:rPr>
        <w:t>ючает учебные предметы: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0" w:name="101959"/>
      <w:bookmarkEnd w:id="10"/>
      <w:r>
        <w:rPr>
          <w:rFonts w:ascii="Arial" w:hAnsi="Arial" w:cs="Arial"/>
          <w:color w:val="000000"/>
          <w:sz w:val="23"/>
          <w:szCs w:val="23"/>
        </w:rPr>
        <w:lastRenderedPageBreak/>
        <w:t>"Устройство и техническое обслуживание транспортных средств категории "C" как объектов управления";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1" w:name="101960"/>
      <w:bookmarkEnd w:id="11"/>
      <w:r>
        <w:rPr>
          <w:rFonts w:ascii="Arial" w:hAnsi="Arial" w:cs="Arial"/>
          <w:color w:val="000000"/>
          <w:sz w:val="23"/>
          <w:szCs w:val="23"/>
        </w:rPr>
        <w:t>"Основы управления транспортными средствами категории "C";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2" w:name="101961"/>
      <w:bookmarkEnd w:id="12"/>
      <w:r>
        <w:rPr>
          <w:rFonts w:ascii="Arial" w:hAnsi="Arial" w:cs="Arial"/>
          <w:color w:val="000000"/>
          <w:sz w:val="23"/>
          <w:szCs w:val="23"/>
        </w:rPr>
        <w:t>"Вождение транспортных средств категории "C" (с механической трансмиссией/с автоматической трансмиссией)".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3" w:name="101962"/>
      <w:bookmarkEnd w:id="13"/>
      <w:r>
        <w:rPr>
          <w:rFonts w:ascii="Arial" w:hAnsi="Arial" w:cs="Arial"/>
          <w:color w:val="000000"/>
          <w:sz w:val="23"/>
          <w:szCs w:val="23"/>
        </w:rPr>
        <w:t>Профессиональный </w:t>
      </w:r>
      <w:hyperlink r:id="rId11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ци</w:t>
        </w:r>
        <w:proofErr w:type="gramStart"/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кл</w:t>
        </w:r>
      </w:hyperlink>
      <w:r>
        <w:rPr>
          <w:rFonts w:ascii="Arial" w:hAnsi="Arial" w:cs="Arial"/>
          <w:color w:val="000000"/>
          <w:sz w:val="23"/>
          <w:szCs w:val="23"/>
        </w:rPr>
        <w:t> вкл</w:t>
      </w:r>
      <w:proofErr w:type="gramEnd"/>
      <w:r>
        <w:rPr>
          <w:rFonts w:ascii="Arial" w:hAnsi="Arial" w:cs="Arial"/>
          <w:color w:val="000000"/>
          <w:sz w:val="23"/>
          <w:szCs w:val="23"/>
        </w:rPr>
        <w:t>ючает учебный предмет: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4" w:name="101963"/>
      <w:bookmarkEnd w:id="14"/>
      <w:r>
        <w:rPr>
          <w:rFonts w:ascii="Arial" w:hAnsi="Arial" w:cs="Arial"/>
          <w:color w:val="000000"/>
          <w:sz w:val="23"/>
          <w:szCs w:val="23"/>
        </w:rPr>
        <w:t>"Организация и выполнение грузовых перевозок автомобильным транспортом".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5" w:name="101964"/>
      <w:bookmarkEnd w:id="15"/>
      <w:r>
        <w:rPr>
          <w:rFonts w:ascii="Arial" w:hAnsi="Arial" w:cs="Arial"/>
          <w:color w:val="000000"/>
          <w:sz w:val="23"/>
          <w:szCs w:val="23"/>
        </w:rPr>
        <w:t>Примерные 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6" w:name="101965"/>
      <w:bookmarkEnd w:id="16"/>
      <w:proofErr w:type="gramStart"/>
      <w:r>
        <w:rPr>
          <w:rFonts w:ascii="Arial" w:hAnsi="Arial" w:cs="Arial"/>
          <w:color w:val="000000"/>
          <w:sz w:val="23"/>
          <w:szCs w:val="23"/>
        </w:rPr>
        <w:t>Последовательность изучения разделов и тем учебных предметов определяется образовательной программой профессиональной подготовки водителей транспортных средств категории "C", разработанной и утвержденной организацией, осуществляющей образовательную деятельность, в соответствии с </w:t>
      </w:r>
      <w:hyperlink r:id="rId12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частями 3</w:t>
        </w:r>
      </w:hyperlink>
      <w:r>
        <w:rPr>
          <w:rFonts w:ascii="Arial" w:hAnsi="Arial" w:cs="Arial"/>
          <w:color w:val="000000"/>
          <w:sz w:val="23"/>
          <w:szCs w:val="23"/>
        </w:rPr>
        <w:t> и </w:t>
      </w:r>
      <w:hyperlink r:id="rId13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5 статьи 12</w:t>
        </w:r>
      </w:hyperlink>
      <w:r>
        <w:rPr>
          <w:rFonts w:ascii="Arial" w:hAnsi="Arial" w:cs="Arial"/>
          <w:color w:val="000000"/>
          <w:sz w:val="23"/>
          <w:szCs w:val="23"/>
        </w:rPr>
        <w:t> Федерального закона об образовании (Собрание законодательства Российской Федерации, 2012, N 53, ст. 7598, 2021, N 1, ст. 56), согласованной с Государственной инспекцией безопасности дорожного движения Министерства внутренних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дел Российской Федерации согласно </w:t>
      </w:r>
      <w:hyperlink r:id="rId14" w:anchor="HloXRQLEMzbW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подпункту "в" пункта 5</w:t>
        </w:r>
      </w:hyperlink>
      <w:r>
        <w:rPr>
          <w:rFonts w:ascii="Arial" w:hAnsi="Arial" w:cs="Arial"/>
          <w:color w:val="000000"/>
          <w:sz w:val="23"/>
          <w:szCs w:val="23"/>
        </w:rPr>
        <w:t> Положения о лицензировании образовательной деятельности, утвержденного постановлением Правительства Российской Федерации от 18 сентября 2020 г. N 1490 (Собрание законодательства Российской Федерации, 2020, N 39, ст. 6067) (далее - образовательная программа).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7" w:name="101966"/>
      <w:bookmarkEnd w:id="17"/>
      <w:r>
        <w:rPr>
          <w:rFonts w:ascii="Arial" w:hAnsi="Arial" w:cs="Arial"/>
          <w:color w:val="000000"/>
          <w:sz w:val="23"/>
          <w:szCs w:val="23"/>
        </w:rPr>
        <w:t>Учебные предметы базового </w:t>
      </w:r>
      <w:hyperlink r:id="rId15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цикла</w:t>
        </w:r>
      </w:hyperlink>
      <w:r>
        <w:rPr>
          <w:rFonts w:ascii="Arial" w:hAnsi="Arial" w:cs="Arial"/>
          <w:color w:val="000000"/>
          <w:sz w:val="23"/>
          <w:szCs w:val="23"/>
        </w:rPr>
        <w:t> не изучаются при наличии права на управление транспортным средством любой категории или подкатегории (по желанию обучающегося).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8" w:name="101967"/>
      <w:bookmarkEnd w:id="18"/>
      <w:r>
        <w:rPr>
          <w:rFonts w:ascii="Arial" w:hAnsi="Arial" w:cs="Arial"/>
          <w:color w:val="000000"/>
          <w:sz w:val="23"/>
          <w:szCs w:val="23"/>
        </w:rPr>
        <w:t>Условия реализации Примерной программы составляют материально-техническую базу организации, осуществляющей образовательную деятельность, и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Примерной программы.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19" w:name="101968"/>
      <w:bookmarkEnd w:id="19"/>
      <w:r>
        <w:rPr>
          <w:rFonts w:ascii="Arial" w:hAnsi="Arial" w:cs="Arial"/>
          <w:color w:val="000000"/>
          <w:sz w:val="23"/>
          <w:szCs w:val="23"/>
        </w:rPr>
        <w:t>Примерная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20" w:name="101969"/>
      <w:bookmarkEnd w:id="20"/>
      <w:r>
        <w:rPr>
          <w:rFonts w:ascii="Arial" w:hAnsi="Arial" w:cs="Arial"/>
          <w:color w:val="000000"/>
          <w:sz w:val="23"/>
          <w:szCs w:val="23"/>
        </w:rPr>
        <w:t>Примерная программа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</w:r>
    </w:p>
    <w:p w:rsidR="00B61F0C" w:rsidRDefault="00B61F0C" w:rsidP="00B61F0C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rPr>
          <w:rFonts w:ascii="Arial" w:hAnsi="Arial" w:cs="Arial"/>
          <w:color w:val="000000"/>
          <w:sz w:val="23"/>
          <w:szCs w:val="23"/>
        </w:rPr>
      </w:pPr>
      <w:bookmarkStart w:id="21" w:name="101970"/>
      <w:bookmarkEnd w:id="21"/>
      <w:r>
        <w:rPr>
          <w:rFonts w:ascii="Arial" w:hAnsi="Arial" w:cs="Arial"/>
          <w:color w:val="000000"/>
          <w:sz w:val="23"/>
          <w:szCs w:val="23"/>
        </w:rPr>
        <w:t>Примерная программа может быть использована для разработки рабочей программы профессиональной подготовки лиц, не достигших 18 лет.</w:t>
      </w:r>
    </w:p>
    <w:p w:rsidR="00953B3E" w:rsidRDefault="00953B3E" w:rsidP="00B61F0C">
      <w:pPr>
        <w:ind w:firstLine="567"/>
      </w:pPr>
    </w:p>
    <w:sectPr w:rsidR="00953B3E" w:rsidSect="00B61F0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707E4"/>
    <w:multiLevelType w:val="hybridMultilevel"/>
    <w:tmpl w:val="C34E1B8A"/>
    <w:lvl w:ilvl="0" w:tplc="41944B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1F0C"/>
    <w:rsid w:val="00015302"/>
    <w:rsid w:val="00953B3E"/>
    <w:rsid w:val="00B61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B61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B61F0C"/>
    <w:rPr>
      <w:color w:val="0000FF"/>
      <w:u w:val="single"/>
    </w:rPr>
  </w:style>
  <w:style w:type="paragraph" w:customStyle="1" w:styleId="pright">
    <w:name w:val="pright"/>
    <w:basedOn w:val="a"/>
    <w:rsid w:val="00B61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center">
    <w:name w:val="pcenter"/>
    <w:basedOn w:val="a"/>
    <w:rsid w:val="00B61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prikaz-minprosveshcheniia-rossii-ot-08112021-n-808/prilozhenie-n-3/ii_2/" TargetMode="External"/><Relationship Id="rId13" Type="http://schemas.openxmlformats.org/officeDocument/2006/relationships/hyperlink" Target="https://sudact.ru/law/federalnyi-zakon-ot-29122012-n-273-fz-ob/glava-2/statia-12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dact.ru/law/prikaz-mintransa-rossii-ot-31072020-n-282/" TargetMode="External"/><Relationship Id="rId12" Type="http://schemas.openxmlformats.org/officeDocument/2006/relationships/hyperlink" Target="https://sudact.ru/law/federalnyi-zakon-ot-29122012-n-273-fz-ob/glava-2/statia-12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udact.ru/law/prikaz-minprosveshcheniia-rossii-ot-26082020-n-438/" TargetMode="External"/><Relationship Id="rId11" Type="http://schemas.openxmlformats.org/officeDocument/2006/relationships/hyperlink" Target="https://sudact.ru/law/prikaz-minprosveshcheniia-rossii-ot-08112021-n-808/prilozhenie-n-3/iii_2/3.3_1/" TargetMode="External"/><Relationship Id="rId5" Type="http://schemas.openxmlformats.org/officeDocument/2006/relationships/hyperlink" Target="https://sudact.ru/law/federalnyi-zakon-ot-29122012-n-273-fz-ob/glava-2/statia-12/" TargetMode="External"/><Relationship Id="rId15" Type="http://schemas.openxmlformats.org/officeDocument/2006/relationships/hyperlink" Target="https://sudact.ru/law/prikaz-minprosveshcheniia-rossii-ot-08112021-n-808/prilozhenie-n-3/iii_2/3.1_2/" TargetMode="External"/><Relationship Id="rId10" Type="http://schemas.openxmlformats.org/officeDocument/2006/relationships/hyperlink" Target="https://sudact.ru/law/prikaz-minprosveshcheniia-rossii-ot-08112021-n-808/prilozhenie-n-3/iii_2/3.2_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prikaz-minprosveshcheniia-rossii-ot-08112021-n-808/prilozhenie-n-3/iii_2/3.1_2/" TargetMode="External"/><Relationship Id="rId14" Type="http://schemas.openxmlformats.org/officeDocument/2006/relationships/hyperlink" Target="https://sudact.ru/law/postanovlenie-pravitelstva-rf-ot-18092020-n-149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2023-02-01T11:09:00Z</cp:lastPrinted>
  <dcterms:created xsi:type="dcterms:W3CDTF">2023-02-01T11:07:00Z</dcterms:created>
  <dcterms:modified xsi:type="dcterms:W3CDTF">2023-02-01T11:47:00Z</dcterms:modified>
</cp:coreProperties>
</file>